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55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0.480011pt;margin-top:.24pt;width:480.65pt;height:486.25pt;mso-position-horizontal-relative:page;mso-position-vertical-relative:page;z-index:-15760896" coordorigin="9610,5" coordsize="9613,9725">
            <v:line style="position:absolute" from="18958,14" to="12958,6014" stroked="true" strokeweight=".96pt" strokecolor="#ffffff">
              <v:stroke dashstyle="solid"/>
            </v:line>
            <v:line style="position:absolute" from="19195,144" to="9619,9720" stroked="true" strokeweight=".96pt" strokecolor="#ffffff">
              <v:stroke dashstyle="solid"/>
            </v:line>
            <v:line style="position:absolute" from="19195,360" to="11395,8160" stroked="true" strokeweight=".96pt" strokecolor="#ffffff">
              <v:stroke dashstyle="solid"/>
            </v:line>
            <v:shape style="position:absolute;left:11554;top:51;width:7643;height:7750" coordorigin="11555,52" coordsize="7643,7750" path="m19197,52l11555,7694m19196,961l12356,7801e" filled="false" stroked="true" strokeweight="2.52pt" strokecolor="#ffffff">
              <v:path arrowok="t"/>
              <v:stroke dashstyle="solid"/>
            </v:shape>
            <v:shape style="position:absolute;left:15993;top:136;width:2909;height:1028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ind w:left="1070"/>
        <w:rPr>
          <w:sz w:val="20"/>
        </w:rPr>
      </w:pPr>
      <w:r>
        <w:rPr>
          <w:sz w:val="20"/>
        </w:rPr>
        <w:drawing>
          <wp:inline distT="0" distB="0" distL="0" distR="0">
            <wp:extent cx="2243139" cy="237743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139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76" w:lineRule="auto" w:before="84"/>
        <w:ind w:left="100" w:right="1045"/>
        <w:jc w:val="both"/>
      </w:pPr>
      <w:r>
        <w:rPr>
          <w:b/>
        </w:rPr>
        <w:t>León Tenerife Tours, S.L</w:t>
      </w:r>
      <w:r>
        <w:rPr/>
        <w:t>. se constituyó el 01 de diciembre de 1998, mediante escritura otorgada ante el</w:t>
      </w:r>
      <w:r>
        <w:rPr>
          <w:spacing w:val="1"/>
        </w:rPr>
        <w:t> </w:t>
      </w:r>
      <w:r>
        <w:rPr/>
        <w:t>notario del Ilustre Colegio Notarial de Las Palmas Don Vicente Nieto Olano, con número de protocolo</w:t>
      </w:r>
      <w:r>
        <w:rPr>
          <w:spacing w:val="1"/>
        </w:rPr>
        <w:t> </w:t>
      </w:r>
      <w:r>
        <w:rPr/>
        <w:t>2042,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Villa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Orotava.</w:t>
      </w:r>
    </w:p>
    <w:p>
      <w:pPr>
        <w:pStyle w:val="BodyText"/>
        <w:spacing w:before="1"/>
        <w:rPr>
          <w:sz w:val="62"/>
        </w:rPr>
      </w:pPr>
    </w:p>
    <w:p>
      <w:pPr>
        <w:pStyle w:val="BodyText"/>
        <w:ind w:left="100"/>
      </w:pPr>
      <w:r>
        <w:rPr/>
        <w:t>El</w:t>
      </w:r>
      <w:r>
        <w:rPr>
          <w:spacing w:val="16"/>
        </w:rPr>
        <w:t> </w:t>
      </w:r>
      <w:r>
        <w:rPr/>
        <w:t>Administrador</w:t>
      </w:r>
      <w:r>
        <w:rPr>
          <w:spacing w:val="15"/>
        </w:rPr>
        <w:t> </w:t>
      </w:r>
      <w:r>
        <w:rPr/>
        <w:t>Único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5"/>
        </w:rPr>
        <w:t> </w:t>
      </w:r>
      <w:r>
        <w:rPr/>
        <w:t>recae</w:t>
      </w:r>
      <w:r>
        <w:rPr>
          <w:spacing w:val="17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12"/>
        </w:rPr>
        <w:t> </w:t>
      </w:r>
      <w:r>
        <w:rPr/>
        <w:t>persona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Don</w:t>
      </w:r>
      <w:r>
        <w:rPr>
          <w:spacing w:val="16"/>
        </w:rPr>
        <w:t> </w:t>
      </w:r>
      <w:r>
        <w:rPr/>
        <w:t>Óscar</w:t>
      </w:r>
      <w:r>
        <w:rPr>
          <w:spacing w:val="16"/>
        </w:rPr>
        <w:t> </w:t>
      </w:r>
      <w:r>
        <w:rPr/>
        <w:t>Cristo</w:t>
      </w:r>
      <w:r>
        <w:rPr>
          <w:spacing w:val="17"/>
        </w:rPr>
        <w:t> </w:t>
      </w:r>
      <w:r>
        <w:rPr/>
        <w:t>Díaz</w:t>
      </w:r>
      <w:r>
        <w:rPr>
          <w:spacing w:val="17"/>
        </w:rPr>
        <w:t> </w:t>
      </w:r>
      <w:r>
        <w:rPr/>
        <w:t>Reyes,</w:t>
      </w:r>
      <w:r>
        <w:rPr>
          <w:spacing w:val="15"/>
        </w:rPr>
        <w:t> </w:t>
      </w:r>
      <w:r>
        <w:rPr/>
        <w:t>según</w:t>
      </w:r>
      <w:r>
        <w:rPr>
          <w:spacing w:val="19"/>
        </w:rPr>
        <w:t> </w:t>
      </w:r>
      <w:r>
        <w:rPr/>
        <w:t>consta</w:t>
      </w:r>
    </w:p>
    <w:p>
      <w:pPr>
        <w:pStyle w:val="BodyText"/>
        <w:spacing w:before="261"/>
        <w:ind w:left="100"/>
      </w:pPr>
      <w:r>
        <w:rPr/>
        <w:t>en la escritura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de noviembre</w:t>
      </w:r>
      <w:r>
        <w:rPr>
          <w:spacing w:val="-5"/>
        </w:rPr>
        <w:t> </w:t>
      </w:r>
      <w:r>
        <w:rPr/>
        <w:t>de 2021,</w:t>
      </w:r>
    </w:p>
    <w:p>
      <w:pPr>
        <w:pStyle w:val="BodyText"/>
        <w:rPr>
          <w:sz w:val="44"/>
        </w:rPr>
      </w:pPr>
    </w:p>
    <w:p>
      <w:pPr>
        <w:pStyle w:val="BodyText"/>
        <w:spacing w:before="2"/>
        <w:rPr>
          <w:sz w:val="41"/>
        </w:rPr>
      </w:pPr>
    </w:p>
    <w:p>
      <w:pPr>
        <w:pStyle w:val="BodyText"/>
        <w:ind w:left="100"/>
      </w:pPr>
      <w:r>
        <w:rPr/>
        <w:t>León</w:t>
      </w:r>
      <w:r>
        <w:rPr>
          <w:spacing w:val="-15"/>
        </w:rPr>
        <w:t> </w:t>
      </w:r>
      <w:r>
        <w:rPr/>
        <w:t>Tenerife</w:t>
      </w:r>
      <w:r>
        <w:rPr>
          <w:spacing w:val="-16"/>
        </w:rPr>
        <w:t> </w:t>
      </w:r>
      <w:r>
        <w:rPr/>
        <w:t>Tours,</w:t>
      </w:r>
      <w:r>
        <w:rPr>
          <w:spacing w:val="-9"/>
        </w:rPr>
        <w:t> </w:t>
      </w:r>
      <w:r>
        <w:rPr/>
        <w:t>S.L.</w:t>
      </w:r>
      <w:r>
        <w:rPr>
          <w:spacing w:val="-7"/>
        </w:rPr>
        <w:t> </w:t>
      </w:r>
      <w:r>
        <w:rPr/>
        <w:t>desarrolla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principalmente</w:t>
      </w:r>
      <w:r>
        <w:rPr>
          <w:spacing w:val="-11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islas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Gran</w:t>
      </w:r>
      <w:r>
        <w:rPr>
          <w:spacing w:val="-8"/>
        </w:rPr>
        <w:t> </w:t>
      </w:r>
      <w:r>
        <w:rPr/>
        <w:t>Canaria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Tenerife.</w:t>
      </w:r>
    </w:p>
    <w:p>
      <w:pPr>
        <w:pStyle w:val="BodyText"/>
        <w:spacing w:line="376" w:lineRule="auto" w:before="261"/>
        <w:ind w:left="100" w:right="1048"/>
        <w:jc w:val="both"/>
      </w:pPr>
      <w:r>
        <w:rPr/>
        <w:t>La sede central está ubicada en Gran Canaria, donde la sociedad tiene su domicilio social en calle Las</w:t>
      </w:r>
      <w:r>
        <w:rPr>
          <w:spacing w:val="1"/>
        </w:rPr>
        <w:t> </w:t>
      </w:r>
      <w:r>
        <w:rPr>
          <w:spacing w:val="-1"/>
        </w:rPr>
        <w:t>Palmeras</w:t>
      </w:r>
      <w:r>
        <w:rPr>
          <w:spacing w:val="-2"/>
        </w:rPr>
        <w:t> </w:t>
      </w:r>
      <w:r>
        <w:rPr/>
        <w:t>esquina</w:t>
      </w:r>
      <w:r>
        <w:rPr>
          <w:spacing w:val="-7"/>
        </w:rPr>
        <w:t> </w:t>
      </w:r>
      <w:r>
        <w:rPr/>
        <w:t>Las</w:t>
      </w:r>
      <w:r>
        <w:rPr>
          <w:spacing w:val="-24"/>
        </w:rPr>
        <w:t> </w:t>
      </w:r>
      <w:r>
        <w:rPr/>
        <w:t>Adelfas,</w:t>
      </w:r>
      <w:r>
        <w:rPr>
          <w:spacing w:val="-5"/>
        </w:rPr>
        <w:t> </w:t>
      </w:r>
      <w:r>
        <w:rPr/>
        <w:t>S/N, ´Polígono</w:t>
      </w:r>
      <w:r>
        <w:rPr>
          <w:spacing w:val="-4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de</w:t>
      </w:r>
      <w:r>
        <w:rPr>
          <w:spacing w:val="-24"/>
        </w:rPr>
        <w:t> </w:t>
      </w:r>
      <w:r>
        <w:rPr/>
        <w:t>Arinaga,</w:t>
      </w:r>
      <w:r>
        <w:rPr>
          <w:spacing w:val="-30"/>
        </w:rPr>
        <w:t> </w:t>
      </w:r>
      <w:r>
        <w:rPr/>
        <w:t>Agüimes, 35118,</w:t>
      </w:r>
      <w:r>
        <w:rPr>
          <w:spacing w:val="-9"/>
        </w:rPr>
        <w:t> </w:t>
      </w:r>
      <w:r>
        <w:rPr/>
        <w:t>Las Palmas.</w:t>
      </w:r>
    </w:p>
    <w:p>
      <w:pPr>
        <w:spacing w:after="0" w:line="376" w:lineRule="auto"/>
        <w:jc w:val="both"/>
        <w:sectPr>
          <w:type w:val="continuous"/>
          <w:pgSz w:w="19200" w:h="10800" w:orient="landscape"/>
          <w:pgMar w:top="0" w:bottom="280" w:left="680" w:right="180"/>
        </w:sectPr>
      </w:pPr>
    </w:p>
    <w:p>
      <w:pPr>
        <w:tabs>
          <w:tab w:pos="15313" w:val="left" w:leader="none"/>
        </w:tabs>
        <w:spacing w:line="240" w:lineRule="auto"/>
        <w:ind w:left="1070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8.559998pt;margin-top:79.440002pt;width:872.45pt;height:436.1pt;mso-position-horizontal-relative:page;mso-position-vertical-relative:page;z-index:15730176" coordorigin="1771,1589" coordsize="17449,8722">
            <v:shape style="position:absolute;left:14498;top:4665;width:4697;height:5054" coordorigin="14498,4666" coordsize="4697,5054" path="m19195,4666l17758,6103m19194,5023l14498,9719e" filled="false" stroked="true" strokeweight=".72pt" strokecolor="#ffffff">
              <v:path arrowok="t"/>
              <v:stroke dashstyle="solid"/>
            </v:shape>
            <v:line style="position:absolute" from="19194,5174" to="16207,8161" stroked="true" strokeweight=".72pt" strokecolor="#ffffff">
              <v:stroke dashstyle="solid"/>
            </v:line>
            <v:shape style="position:absolute;left:16446;top:4933;width:2752;height:2869" coordorigin="16446,4933" coordsize="2752,2869" path="m19195,4933l16446,7682m19197,5802l17197,7802e" filled="false" stroked="true" strokeweight="2.280pt" strokecolor="#ffffff">
              <v:path arrowok="t"/>
              <v:stroke dashstyle="solid"/>
            </v:shape>
            <v:shape style="position:absolute;left:1771;top:1588;width:15500;height:8722" type="#_x0000_t75" stroked="false">
              <v:imagedata r:id="rId8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2317379" cy="237743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79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844201" cy="649224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0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sectPr>
      <w:pgSz w:w="19200" w:h="10800" w:orient="landscape"/>
      <w:pgMar w:top="140" w:bottom="280" w:left="6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dc:title>Presentación de PowerPoint</dc:title>
  <dcterms:created xsi:type="dcterms:W3CDTF">2022-07-13T16:14:33Z</dcterms:created>
  <dcterms:modified xsi:type="dcterms:W3CDTF">2022-07-13T16:14:33Z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2022-07-13T00:00:00Z</vt:filetime>
  </property>
</Properties>
</file>